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80760" w14:textId="78B78E00" w:rsidR="005A1E32" w:rsidRPr="0015524B" w:rsidRDefault="00A846C6" w:rsidP="0015524B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C0C0C0"/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PROPOSTA DISPENSA N° 21/2026</w:t>
      </w:r>
    </w:p>
    <w:p w14:paraId="1F9FEF5A" w14:textId="77777777" w:rsidR="005A1E32" w:rsidRPr="0015524B" w:rsidRDefault="005126EA" w:rsidP="0015524B">
      <w:pPr>
        <w:spacing w:after="0" w:line="240" w:lineRule="auto"/>
        <w:ind w:left="0" w:hanging="2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Razão Social do Proponente: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 xml:space="preserve">CNPJ: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Inscrição Estadual: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Endereço: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Cidade: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Estado: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 xml:space="preserve">CEP: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Fone: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Contato: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b/>
        </w:rPr>
        <w:t>e-mail:</w:t>
      </w:r>
    </w:p>
    <w:p w14:paraId="55AE24BD" w14:textId="77777777" w:rsidR="0015524B" w:rsidRDefault="0015524B" w:rsidP="001552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Arial" w:eastAsia="Arial" w:hAnsi="Arial" w:cs="Arial"/>
          <w:b/>
          <w:color w:val="000000"/>
        </w:rPr>
      </w:pPr>
    </w:p>
    <w:p w14:paraId="14C446B9" w14:textId="77777777" w:rsidR="005A1E32" w:rsidRPr="0015524B" w:rsidRDefault="0015524B" w:rsidP="001552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1. OBJETO</w:t>
      </w:r>
    </w:p>
    <w:p w14:paraId="2CE92135" w14:textId="77777777" w:rsidR="00A846C6" w:rsidRDefault="00A846C6" w:rsidP="00A846C6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color w:val="000000"/>
          <w:position w:val="0"/>
        </w:rPr>
      </w:pPr>
      <w:r>
        <w:rPr>
          <w:rFonts w:ascii="Arial" w:hAnsi="Arial" w:cs="Arial"/>
        </w:rPr>
        <w:t>Contratação de empresa especializada para prestação de serviço de locação de painel de LED P3 outdoor para atendimento aos eventos institucionais do Município de Bonito/MS, por intermédio da Secretaria de Governo.</w:t>
      </w:r>
    </w:p>
    <w:p w14:paraId="67DE064C" w14:textId="77777777" w:rsidR="0015524B" w:rsidRPr="0015524B" w:rsidRDefault="0015524B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</w:p>
    <w:p w14:paraId="4BA47EEE" w14:textId="77777777" w:rsidR="005A1E32" w:rsidRPr="0015524B" w:rsidRDefault="0015524B" w:rsidP="0015524B">
      <w:pPr>
        <w:spacing w:after="0" w:line="240" w:lineRule="auto"/>
        <w:ind w:leftChars="0" w:left="0" w:firstLineChars="0" w:firstLine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2.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</w:rPr>
        <w:t>ESPECIFICAÇÃO E QUANTITATIVO</w:t>
      </w:r>
    </w:p>
    <w:p w14:paraId="3A6B2F3A" w14:textId="77777777" w:rsidR="00A846C6" w:rsidRDefault="00A846C6" w:rsidP="00A846C6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Prestação de serviço de locação de Painel de LED P3 outdoor, totalizando 325 m², distribuídos em 13 diárias de 25 m² cada, com resolução em até 4K, sistema full color, construídos com material resistente e à prova d’água, módulos de 320 x 160 mm, 110.889 pixels por m², brilho de 6.000 nits e consumo médio de 600 w/m², com mão de obra especializada para montagem, desmontagem e operação inclusas, para atendimento aos eventos institucionais do Município de Bonito/MS.</w:t>
      </w:r>
    </w:p>
    <w:p w14:paraId="06915CBE" w14:textId="77777777" w:rsidR="005A1E32" w:rsidRPr="0015524B" w:rsidRDefault="005A1E32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</w:p>
    <w:tbl>
      <w:tblPr>
        <w:tblStyle w:val="a"/>
        <w:tblW w:w="100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2500"/>
        <w:gridCol w:w="1800"/>
        <w:gridCol w:w="1000"/>
        <w:gridCol w:w="1600"/>
        <w:gridCol w:w="1600"/>
        <w:gridCol w:w="1101"/>
      </w:tblGrid>
      <w:tr w:rsidR="00E80A5F" w14:paraId="01EE7154" w14:textId="77777777">
        <w:tc>
          <w:tcPr>
            <w:tcW w:w="430" w:type="dxa"/>
            <w:shd w:val="clear" w:color="auto" w:fill="BFBFBF"/>
          </w:tcPr>
          <w:p w14:paraId="119FA192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500" w:type="dxa"/>
            <w:shd w:val="clear" w:color="auto" w:fill="BFBFBF"/>
          </w:tcPr>
          <w:p w14:paraId="34061405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Evento</w:t>
            </w:r>
          </w:p>
        </w:tc>
        <w:tc>
          <w:tcPr>
            <w:tcW w:w="1800" w:type="dxa"/>
            <w:shd w:val="clear" w:color="auto" w:fill="BFBFBF"/>
          </w:tcPr>
          <w:p w14:paraId="683AE44E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Datas</w:t>
            </w:r>
          </w:p>
        </w:tc>
        <w:tc>
          <w:tcPr>
            <w:tcW w:w="1000" w:type="dxa"/>
            <w:shd w:val="clear" w:color="auto" w:fill="BFBFBF"/>
          </w:tcPr>
          <w:p w14:paraId="3655643F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1600" w:type="dxa"/>
            <w:shd w:val="clear" w:color="auto" w:fill="BFBFBF"/>
          </w:tcPr>
          <w:p w14:paraId="04F38B8C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Qtd. de diárias</w:t>
            </w:r>
          </w:p>
        </w:tc>
        <w:tc>
          <w:tcPr>
            <w:tcW w:w="1600" w:type="dxa"/>
            <w:shd w:val="clear" w:color="auto" w:fill="BFBFBF"/>
          </w:tcPr>
          <w:p w14:paraId="0E3D385A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Qtd. por diária</w:t>
            </w:r>
          </w:p>
        </w:tc>
        <w:tc>
          <w:tcPr>
            <w:tcW w:w="1101" w:type="dxa"/>
            <w:shd w:val="clear" w:color="auto" w:fill="BFBFBF"/>
          </w:tcPr>
          <w:p w14:paraId="5DA79AE7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Qtd. total</w:t>
            </w:r>
          </w:p>
        </w:tc>
      </w:tr>
      <w:tr w:rsidR="00E80A5F" w14:paraId="7FF1DD49" w14:textId="77777777" w:rsidTr="00003420">
        <w:tc>
          <w:tcPr>
            <w:tcW w:w="430" w:type="dxa"/>
            <w:shd w:val="clear" w:color="auto" w:fill="D9D9D9" w:themeFill="background1" w:themeFillShade="D9"/>
          </w:tcPr>
          <w:p w14:paraId="337E5C16" w14:textId="77777777" w:rsidR="00E80A5F" w:rsidRPr="00003420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00" w:type="dxa"/>
          </w:tcPr>
          <w:p w14:paraId="119F9728" w14:textId="77777777" w:rsidR="00E80A5F" w:rsidRDefault="004D6BBE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Festa de São Pedro Apóstolo</w:t>
            </w:r>
          </w:p>
        </w:tc>
        <w:tc>
          <w:tcPr>
            <w:tcW w:w="1800" w:type="dxa"/>
          </w:tcPr>
          <w:p w14:paraId="327697DF" w14:textId="2DFAC1D8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 e 28 de junho</w:t>
            </w:r>
            <w:r w:rsidR="00003420">
              <w:rPr>
                <w:rFonts w:ascii="Arial" w:hAnsi="Arial" w:cs="Arial"/>
                <w:sz w:val="16"/>
                <w:szCs w:val="16"/>
              </w:rPr>
              <w:t xml:space="preserve"> de 2026</w:t>
            </w:r>
          </w:p>
        </w:tc>
        <w:tc>
          <w:tcPr>
            <w:tcW w:w="1000" w:type="dxa"/>
          </w:tcPr>
          <w:p w14:paraId="0AAD24A6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1600" w:type="dxa"/>
          </w:tcPr>
          <w:p w14:paraId="2F63B797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0" w:type="dxa"/>
          </w:tcPr>
          <w:p w14:paraId="1F86FA0B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m²</w:t>
            </w:r>
          </w:p>
        </w:tc>
        <w:tc>
          <w:tcPr>
            <w:tcW w:w="1101" w:type="dxa"/>
          </w:tcPr>
          <w:p w14:paraId="183337D6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m²</w:t>
            </w:r>
          </w:p>
        </w:tc>
      </w:tr>
      <w:tr w:rsidR="00E80A5F" w14:paraId="2617F46B" w14:textId="77777777" w:rsidTr="00003420">
        <w:tc>
          <w:tcPr>
            <w:tcW w:w="430" w:type="dxa"/>
            <w:shd w:val="clear" w:color="auto" w:fill="D9D9D9" w:themeFill="background1" w:themeFillShade="D9"/>
          </w:tcPr>
          <w:p w14:paraId="7CC343D5" w14:textId="77777777" w:rsidR="00E80A5F" w:rsidRPr="00003420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00" w:type="dxa"/>
          </w:tcPr>
          <w:p w14:paraId="6A0E4E91" w14:textId="77777777" w:rsidR="00E80A5F" w:rsidRDefault="004D6BBE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Feira Literária de Bonito</w:t>
            </w:r>
          </w:p>
        </w:tc>
        <w:tc>
          <w:tcPr>
            <w:tcW w:w="1800" w:type="dxa"/>
          </w:tcPr>
          <w:p w14:paraId="41E90B2F" w14:textId="5442A900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e 11 de julho</w:t>
            </w:r>
            <w:r w:rsidR="00003420">
              <w:rPr>
                <w:rFonts w:ascii="Arial" w:hAnsi="Arial" w:cs="Arial"/>
                <w:sz w:val="16"/>
                <w:szCs w:val="16"/>
              </w:rPr>
              <w:t xml:space="preserve"> de 2026</w:t>
            </w:r>
          </w:p>
        </w:tc>
        <w:tc>
          <w:tcPr>
            <w:tcW w:w="1000" w:type="dxa"/>
          </w:tcPr>
          <w:p w14:paraId="245EE33E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1600" w:type="dxa"/>
          </w:tcPr>
          <w:p w14:paraId="67407AD7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0" w:type="dxa"/>
          </w:tcPr>
          <w:p w14:paraId="2FB58896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m²</w:t>
            </w:r>
          </w:p>
        </w:tc>
        <w:tc>
          <w:tcPr>
            <w:tcW w:w="1101" w:type="dxa"/>
          </w:tcPr>
          <w:p w14:paraId="6245AD58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m²</w:t>
            </w:r>
          </w:p>
        </w:tc>
      </w:tr>
      <w:tr w:rsidR="00E80A5F" w14:paraId="09062055" w14:textId="77777777" w:rsidTr="00003420">
        <w:tc>
          <w:tcPr>
            <w:tcW w:w="430" w:type="dxa"/>
            <w:shd w:val="clear" w:color="auto" w:fill="D9D9D9" w:themeFill="background1" w:themeFillShade="D9"/>
          </w:tcPr>
          <w:p w14:paraId="0008727C" w14:textId="77777777" w:rsidR="00E80A5F" w:rsidRPr="00003420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00" w:type="dxa"/>
          </w:tcPr>
          <w:p w14:paraId="5F1CA8B5" w14:textId="77777777" w:rsidR="00E80A5F" w:rsidRDefault="004D6BBE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Bonito CineSur</w:t>
            </w:r>
          </w:p>
        </w:tc>
        <w:tc>
          <w:tcPr>
            <w:tcW w:w="1800" w:type="dxa"/>
          </w:tcPr>
          <w:p w14:paraId="6981014B" w14:textId="4FC191E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 e 30 de agosto</w:t>
            </w:r>
            <w:r w:rsidR="00003420">
              <w:rPr>
                <w:rFonts w:ascii="Arial" w:hAnsi="Arial" w:cs="Arial"/>
                <w:sz w:val="16"/>
                <w:szCs w:val="16"/>
              </w:rPr>
              <w:t xml:space="preserve"> de 2026</w:t>
            </w:r>
          </w:p>
        </w:tc>
        <w:tc>
          <w:tcPr>
            <w:tcW w:w="1000" w:type="dxa"/>
          </w:tcPr>
          <w:p w14:paraId="151B840C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1600" w:type="dxa"/>
          </w:tcPr>
          <w:p w14:paraId="5BA5861E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0" w:type="dxa"/>
          </w:tcPr>
          <w:p w14:paraId="78170ADB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m²</w:t>
            </w:r>
          </w:p>
        </w:tc>
        <w:tc>
          <w:tcPr>
            <w:tcW w:w="1101" w:type="dxa"/>
          </w:tcPr>
          <w:p w14:paraId="27086B39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m²</w:t>
            </w:r>
          </w:p>
        </w:tc>
      </w:tr>
      <w:tr w:rsidR="00E80A5F" w14:paraId="19177A7F" w14:textId="77777777" w:rsidTr="00003420">
        <w:tc>
          <w:tcPr>
            <w:tcW w:w="430" w:type="dxa"/>
            <w:shd w:val="clear" w:color="auto" w:fill="D9D9D9" w:themeFill="background1" w:themeFillShade="D9"/>
          </w:tcPr>
          <w:p w14:paraId="4B132050" w14:textId="77777777" w:rsidR="00E80A5F" w:rsidRPr="00003420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00" w:type="dxa"/>
          </w:tcPr>
          <w:p w14:paraId="37CB892F" w14:textId="77777777" w:rsidR="00E80A5F" w:rsidRDefault="004D6BBE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Comemorações do Aniversário da Cidade</w:t>
            </w:r>
          </w:p>
        </w:tc>
        <w:tc>
          <w:tcPr>
            <w:tcW w:w="1800" w:type="dxa"/>
          </w:tcPr>
          <w:p w14:paraId="165AAE0A" w14:textId="3E19CCA4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09, 10 e 11 de outubro</w:t>
            </w:r>
            <w:r w:rsidR="00003420">
              <w:rPr>
                <w:rFonts w:ascii="Arial" w:hAnsi="Arial" w:cs="Arial"/>
                <w:sz w:val="16"/>
                <w:szCs w:val="16"/>
              </w:rPr>
              <w:t xml:space="preserve"> de 2026</w:t>
            </w:r>
          </w:p>
        </w:tc>
        <w:tc>
          <w:tcPr>
            <w:tcW w:w="1000" w:type="dxa"/>
          </w:tcPr>
          <w:p w14:paraId="2FD36091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1600" w:type="dxa"/>
          </w:tcPr>
          <w:p w14:paraId="5B2C7796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00" w:type="dxa"/>
          </w:tcPr>
          <w:p w14:paraId="53F49852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m²</w:t>
            </w:r>
          </w:p>
        </w:tc>
        <w:tc>
          <w:tcPr>
            <w:tcW w:w="1101" w:type="dxa"/>
          </w:tcPr>
          <w:p w14:paraId="69847208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 m²</w:t>
            </w:r>
          </w:p>
        </w:tc>
      </w:tr>
      <w:tr w:rsidR="00E80A5F" w14:paraId="2D897C70" w14:textId="77777777" w:rsidTr="00003420">
        <w:tc>
          <w:tcPr>
            <w:tcW w:w="430" w:type="dxa"/>
            <w:shd w:val="clear" w:color="auto" w:fill="D9D9D9" w:themeFill="background1" w:themeFillShade="D9"/>
          </w:tcPr>
          <w:p w14:paraId="34C30898" w14:textId="77777777" w:rsidR="00E80A5F" w:rsidRPr="00003420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00" w:type="dxa"/>
          </w:tcPr>
          <w:p w14:paraId="392D7A5F" w14:textId="77777777" w:rsidR="00E80A5F" w:rsidRDefault="004D6BBE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Festival da Guavira</w:t>
            </w:r>
          </w:p>
        </w:tc>
        <w:tc>
          <w:tcPr>
            <w:tcW w:w="1800" w:type="dxa"/>
          </w:tcPr>
          <w:p w14:paraId="20BC6F79" w14:textId="04766570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e 21 de novembro</w:t>
            </w:r>
            <w:r w:rsidR="00003420">
              <w:rPr>
                <w:rFonts w:ascii="Arial" w:hAnsi="Arial" w:cs="Arial"/>
                <w:sz w:val="16"/>
                <w:szCs w:val="16"/>
              </w:rPr>
              <w:t xml:space="preserve"> de 2026</w:t>
            </w:r>
          </w:p>
        </w:tc>
        <w:tc>
          <w:tcPr>
            <w:tcW w:w="1000" w:type="dxa"/>
          </w:tcPr>
          <w:p w14:paraId="780D2A14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1600" w:type="dxa"/>
          </w:tcPr>
          <w:p w14:paraId="2C143927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0" w:type="dxa"/>
          </w:tcPr>
          <w:p w14:paraId="1EE158A0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m²</w:t>
            </w:r>
          </w:p>
        </w:tc>
        <w:tc>
          <w:tcPr>
            <w:tcW w:w="1101" w:type="dxa"/>
          </w:tcPr>
          <w:p w14:paraId="4611A23B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m²</w:t>
            </w:r>
          </w:p>
        </w:tc>
      </w:tr>
      <w:tr w:rsidR="00E80A5F" w14:paraId="2C8D8F5A" w14:textId="77777777" w:rsidTr="00003420">
        <w:trPr>
          <w:trHeight w:val="50"/>
        </w:trPr>
        <w:tc>
          <w:tcPr>
            <w:tcW w:w="430" w:type="dxa"/>
            <w:shd w:val="clear" w:color="auto" w:fill="D9D9D9" w:themeFill="background1" w:themeFillShade="D9"/>
          </w:tcPr>
          <w:p w14:paraId="0E77A7B6" w14:textId="77777777" w:rsidR="00E80A5F" w:rsidRPr="00003420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500" w:type="dxa"/>
          </w:tcPr>
          <w:p w14:paraId="1F69AE7C" w14:textId="1421F5D9" w:rsidR="00E80A5F" w:rsidRDefault="00003420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Réveillon</w:t>
            </w:r>
          </w:p>
        </w:tc>
        <w:tc>
          <w:tcPr>
            <w:tcW w:w="1800" w:type="dxa"/>
          </w:tcPr>
          <w:p w14:paraId="34579BD2" w14:textId="1C63972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 e 31 de dezembro</w:t>
            </w:r>
            <w:r w:rsidR="00003420">
              <w:rPr>
                <w:rFonts w:ascii="Arial" w:hAnsi="Arial" w:cs="Arial"/>
                <w:sz w:val="16"/>
                <w:szCs w:val="16"/>
              </w:rPr>
              <w:t xml:space="preserve"> de 2026</w:t>
            </w:r>
          </w:p>
        </w:tc>
        <w:tc>
          <w:tcPr>
            <w:tcW w:w="1000" w:type="dxa"/>
          </w:tcPr>
          <w:p w14:paraId="200199CA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1600" w:type="dxa"/>
          </w:tcPr>
          <w:p w14:paraId="78758D55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0" w:type="dxa"/>
          </w:tcPr>
          <w:p w14:paraId="50BBE380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 m²</w:t>
            </w:r>
          </w:p>
        </w:tc>
        <w:tc>
          <w:tcPr>
            <w:tcW w:w="1101" w:type="dxa"/>
          </w:tcPr>
          <w:p w14:paraId="53137573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 m²</w:t>
            </w:r>
          </w:p>
        </w:tc>
      </w:tr>
      <w:tr w:rsidR="00E80A5F" w14:paraId="2DE6BB67" w14:textId="77777777">
        <w:tc>
          <w:tcPr>
            <w:tcW w:w="430" w:type="dxa"/>
            <w:shd w:val="clear" w:color="auto" w:fill="BFBFBF"/>
          </w:tcPr>
          <w:p w14:paraId="4DC1299D" w14:textId="77777777" w:rsidR="00E80A5F" w:rsidRDefault="00E80A5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500" w:type="dxa"/>
            <w:shd w:val="clear" w:color="auto" w:fill="BFBFBF"/>
          </w:tcPr>
          <w:p w14:paraId="0666558A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TOTAL GERAL</w:t>
            </w:r>
          </w:p>
        </w:tc>
        <w:tc>
          <w:tcPr>
            <w:tcW w:w="1800" w:type="dxa"/>
            <w:shd w:val="clear" w:color="auto" w:fill="BFBFBF"/>
          </w:tcPr>
          <w:p w14:paraId="1EEC3905" w14:textId="77777777" w:rsidR="00E80A5F" w:rsidRDefault="00E80A5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BFBFBF"/>
          </w:tcPr>
          <w:p w14:paraId="67543CE5" w14:textId="77777777" w:rsidR="00E80A5F" w:rsidRDefault="00E80A5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0" w:type="dxa"/>
            <w:shd w:val="clear" w:color="auto" w:fill="BFBFBF"/>
          </w:tcPr>
          <w:p w14:paraId="25B1135B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1600" w:type="dxa"/>
            <w:shd w:val="clear" w:color="auto" w:fill="BFBFBF"/>
          </w:tcPr>
          <w:p w14:paraId="15404EB2" w14:textId="77777777" w:rsidR="00E80A5F" w:rsidRDefault="00E80A5F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1" w:type="dxa"/>
            <w:shd w:val="clear" w:color="auto" w:fill="BFBFBF"/>
          </w:tcPr>
          <w:p w14:paraId="5F17C4D3" w14:textId="77777777" w:rsidR="00E80A5F" w:rsidRDefault="004D6BBE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325 m²</w:t>
            </w:r>
          </w:p>
        </w:tc>
      </w:tr>
    </w:tbl>
    <w:p w14:paraId="07B035B7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0E09520D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CONDIÇÕES DA PROPOSTA</w:t>
      </w:r>
    </w:p>
    <w:p w14:paraId="169D626A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</w:rPr>
        <w:t>A proposta deverá contemplar todas as despesas diretas e indiretas necessárias à execução do objeto, inclusive tributos, transporte, frete, montagem, desmontagem, operação, manutenção, alimentação, hospedagem e demais custos incidentes.</w:t>
      </w:r>
    </w:p>
    <w:p w14:paraId="2ED53DFF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</w:rPr>
        <w:t>A proposta deverá informar o valor unitário por diária de 25 m² e o valor total global para as 13 diárias.</w:t>
      </w:r>
    </w:p>
    <w:p w14:paraId="45B83009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</w:rPr>
        <w:t>A empresa deverá informar prazo de validade da proposta, dados bancários, responsável pela assinatura e contatos atualizados.</w:t>
      </w:r>
    </w:p>
    <w:p w14:paraId="46179F4A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</w:rPr>
        <w:t>A empresa deverá declarar que tem capacidade de atender às datas dos eventos descritos neste documento.</w:t>
      </w:r>
    </w:p>
    <w:p w14:paraId="1346A171" w14:textId="77777777" w:rsidR="005A1E32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p w14:paraId="17AC3170" w14:textId="3D93CF69" w:rsidR="005A1E32" w:rsidRPr="0015524B" w:rsidRDefault="00003420" w:rsidP="00003420">
      <w:pPr>
        <w:spacing w:after="0" w:line="240" w:lineRule="auto"/>
        <w:ind w:leftChars="0" w:left="0" w:firstLineChars="0" w:firstLine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4. </w:t>
      </w:r>
      <w:r w:rsidR="005126EA">
        <w:rPr>
          <w:rFonts w:ascii="Arial" w:eastAsia="Arial" w:hAnsi="Arial" w:cs="Arial"/>
          <w:b/>
        </w:rPr>
        <w:t>QUADRO PARA PREENCHIMENTO DA PROPOSTA</w:t>
      </w:r>
    </w:p>
    <w:p w14:paraId="43F150CE" w14:textId="77777777" w:rsidR="005A1E32" w:rsidRPr="0015524B" w:rsidRDefault="005A1E32" w:rsidP="0015524B">
      <w:pPr>
        <w:spacing w:after="0" w:line="240" w:lineRule="auto"/>
        <w:ind w:left="0" w:hanging="2"/>
        <w:jc w:val="both"/>
        <w:rPr>
          <w:rFonts w:ascii="Arial" w:hAnsi="Arial" w:cs="Arial"/>
        </w:rPr>
      </w:pPr>
    </w:p>
    <w:tbl>
      <w:tblPr>
        <w:tblStyle w:val="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3371"/>
        <w:gridCol w:w="1133"/>
        <w:gridCol w:w="853"/>
        <w:gridCol w:w="1275"/>
        <w:gridCol w:w="2510"/>
      </w:tblGrid>
      <w:tr w:rsidR="00C771D4" w14:paraId="5EEBDD1A" w14:textId="251E5F78" w:rsidTr="00C771D4">
        <w:tc>
          <w:tcPr>
            <w:tcW w:w="305" w:type="pct"/>
            <w:shd w:val="clear" w:color="auto" w:fill="BFBFBF"/>
          </w:tcPr>
          <w:p w14:paraId="1BB5D4BE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1731" w:type="pct"/>
            <w:shd w:val="clear" w:color="auto" w:fill="BFBFBF"/>
          </w:tcPr>
          <w:p w14:paraId="29AF31B3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Descrição</w:t>
            </w:r>
          </w:p>
        </w:tc>
        <w:tc>
          <w:tcPr>
            <w:tcW w:w="582" w:type="pct"/>
            <w:shd w:val="clear" w:color="auto" w:fill="BFBFBF"/>
          </w:tcPr>
          <w:p w14:paraId="41126E1A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Unid.</w:t>
            </w:r>
          </w:p>
        </w:tc>
        <w:tc>
          <w:tcPr>
            <w:tcW w:w="438" w:type="pct"/>
            <w:shd w:val="clear" w:color="auto" w:fill="BFBFBF"/>
          </w:tcPr>
          <w:p w14:paraId="7B16BF9F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Qtd.</w:t>
            </w:r>
          </w:p>
        </w:tc>
        <w:tc>
          <w:tcPr>
            <w:tcW w:w="655" w:type="pct"/>
            <w:shd w:val="clear" w:color="auto" w:fill="BFBFBF"/>
          </w:tcPr>
          <w:p w14:paraId="32C23158" w14:textId="31B2097A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 unitário por diária</w:t>
            </w:r>
          </w:p>
        </w:tc>
        <w:tc>
          <w:tcPr>
            <w:tcW w:w="1290" w:type="pct"/>
            <w:shd w:val="clear" w:color="auto" w:fill="BFBFBF"/>
          </w:tcPr>
          <w:p w14:paraId="19415583" w14:textId="76A761F1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 total</w:t>
            </w:r>
          </w:p>
        </w:tc>
      </w:tr>
      <w:tr w:rsidR="00C771D4" w14:paraId="7FBD3F6E" w14:textId="7A7A5109" w:rsidTr="00C771D4">
        <w:tc>
          <w:tcPr>
            <w:tcW w:w="305" w:type="pct"/>
          </w:tcPr>
          <w:p w14:paraId="198E0A03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31" w:type="pct"/>
          </w:tcPr>
          <w:p w14:paraId="7922C737" w14:textId="77777777" w:rsidR="00C771D4" w:rsidRDefault="00C771D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Valor unitário por diária de locação de Painel de LED P3 outdoor, com 25 m², incluindo montagem, desmontagem e operação</w:t>
            </w:r>
          </w:p>
        </w:tc>
        <w:tc>
          <w:tcPr>
            <w:tcW w:w="582" w:type="pct"/>
          </w:tcPr>
          <w:p w14:paraId="464176AD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Diária</w:t>
            </w:r>
          </w:p>
        </w:tc>
        <w:tc>
          <w:tcPr>
            <w:tcW w:w="438" w:type="pct"/>
          </w:tcPr>
          <w:p w14:paraId="5872A1B0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55" w:type="pct"/>
          </w:tcPr>
          <w:p w14:paraId="40B1CAC8" w14:textId="36EA0DC6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R$ </w:t>
            </w:r>
          </w:p>
        </w:tc>
        <w:tc>
          <w:tcPr>
            <w:tcW w:w="1290" w:type="pct"/>
          </w:tcPr>
          <w:p w14:paraId="4183CD4A" w14:textId="0EAC898F" w:rsidR="00C771D4" w:rsidRDefault="0000342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R$ </w:t>
            </w:r>
          </w:p>
        </w:tc>
      </w:tr>
      <w:tr w:rsidR="00C771D4" w14:paraId="0BC4EF34" w14:textId="78677602" w:rsidTr="00C771D4">
        <w:tc>
          <w:tcPr>
            <w:tcW w:w="305" w:type="pct"/>
            <w:shd w:val="clear" w:color="auto" w:fill="D9D9D9"/>
          </w:tcPr>
          <w:p w14:paraId="1A376AEE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731" w:type="pct"/>
            <w:shd w:val="clear" w:color="auto" w:fill="D9D9D9"/>
          </w:tcPr>
          <w:p w14:paraId="5B0DEBA0" w14:textId="77777777" w:rsidR="00C771D4" w:rsidRDefault="00C771D4">
            <w:pPr>
              <w:spacing w:after="0" w:line="240" w:lineRule="auto"/>
              <w:ind w:left="0" w:hanging="2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Valor total global da proposta</w:t>
            </w:r>
          </w:p>
        </w:tc>
        <w:tc>
          <w:tcPr>
            <w:tcW w:w="582" w:type="pct"/>
            <w:shd w:val="clear" w:color="auto" w:fill="D9D9D9"/>
          </w:tcPr>
          <w:p w14:paraId="401537AF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Global</w:t>
            </w:r>
          </w:p>
        </w:tc>
        <w:tc>
          <w:tcPr>
            <w:tcW w:w="438" w:type="pct"/>
            <w:shd w:val="clear" w:color="auto" w:fill="D9D9D9"/>
          </w:tcPr>
          <w:p w14:paraId="09061742" w14:textId="77777777" w:rsidR="00C771D4" w:rsidRDefault="00C771D4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55" w:type="pct"/>
            <w:shd w:val="clear" w:color="auto" w:fill="D9D9D9"/>
          </w:tcPr>
          <w:p w14:paraId="49B6FAEB" w14:textId="0F019CF6" w:rsidR="00C771D4" w:rsidRPr="00003420" w:rsidRDefault="0000342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3420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90" w:type="pct"/>
            <w:shd w:val="clear" w:color="auto" w:fill="D9D9D9"/>
          </w:tcPr>
          <w:p w14:paraId="34271AAC" w14:textId="2DEE49E5" w:rsidR="00C771D4" w:rsidRDefault="00003420">
            <w:pPr>
              <w:spacing w:after="0" w:line="240" w:lineRule="auto"/>
              <w:ind w:left="0" w:hanging="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R$ </w:t>
            </w:r>
          </w:p>
        </w:tc>
      </w:tr>
    </w:tbl>
    <w:p w14:paraId="1D194B99" w14:textId="77777777" w:rsidR="005A1E32" w:rsidRPr="0015524B" w:rsidRDefault="005A1E32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  <w:u w:val="single"/>
        </w:rPr>
      </w:pPr>
    </w:p>
    <w:p w14:paraId="6E75FEC7" w14:textId="77777777" w:rsidR="005A1E32" w:rsidRPr="0015524B" w:rsidRDefault="005126EA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Validade do orçamento de 60 dias</w:t>
      </w:r>
    </w:p>
    <w:p w14:paraId="3FBBFC19" w14:textId="01B1397C" w:rsidR="005A1E32" w:rsidRPr="0015524B" w:rsidRDefault="005126EA" w:rsidP="0015524B">
      <w:pPr>
        <w:spacing w:after="0" w:line="240" w:lineRule="auto"/>
        <w:ind w:left="0" w:hanging="2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                                                     Cidade:          /</w:t>
      </w:r>
      <w:proofErr w:type="gramStart"/>
      <w:r>
        <w:rPr>
          <w:rFonts w:ascii="Arial" w:eastAsia="Arial" w:hAnsi="Arial" w:cs="Arial"/>
        </w:rPr>
        <w:t xml:space="preserve">MS,   </w:t>
      </w:r>
      <w:proofErr w:type="gramEnd"/>
      <w:r>
        <w:rPr>
          <w:rFonts w:ascii="Arial" w:eastAsia="Arial" w:hAnsi="Arial" w:cs="Arial"/>
        </w:rPr>
        <w:t xml:space="preserve">de </w:t>
      </w:r>
      <w:r w:rsidR="004D6BBE">
        <w:rPr>
          <w:rFonts w:ascii="Arial" w:eastAsia="Arial" w:hAnsi="Arial" w:cs="Arial"/>
        </w:rPr>
        <w:t>junho de 2026</w:t>
      </w:r>
    </w:p>
    <w:p w14:paraId="29C322D3" w14:textId="77777777" w:rsidR="005A1E32" w:rsidRPr="0015524B" w:rsidRDefault="005A1E32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</w:p>
    <w:p w14:paraId="3E1BC707" w14:textId="77777777" w:rsidR="005A1E32" w:rsidRPr="0015524B" w:rsidRDefault="005A1E32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</w:p>
    <w:p w14:paraId="4AAF313B" w14:textId="77777777" w:rsidR="005A1E32" w:rsidRPr="0015524B" w:rsidRDefault="005A1E32" w:rsidP="0015524B">
      <w:pPr>
        <w:spacing w:after="0" w:line="240" w:lineRule="auto"/>
        <w:ind w:left="0" w:hanging="2"/>
        <w:jc w:val="both"/>
        <w:rPr>
          <w:rFonts w:ascii="Arial" w:eastAsia="Arial" w:hAnsi="Arial" w:cs="Arial"/>
        </w:rPr>
      </w:pPr>
    </w:p>
    <w:p w14:paraId="3E008E88" w14:textId="77777777" w:rsidR="005A1E32" w:rsidRPr="0015524B" w:rsidRDefault="005126EA" w:rsidP="0015524B">
      <w:pPr>
        <w:spacing w:after="0" w:line="240" w:lineRule="auto"/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</w:t>
      </w:r>
    </w:p>
    <w:p w14:paraId="3668D90A" w14:textId="77777777" w:rsidR="005A1E32" w:rsidRPr="0015524B" w:rsidRDefault="005126EA" w:rsidP="0015524B">
      <w:pPr>
        <w:spacing w:after="0" w:line="240" w:lineRule="auto"/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Nome Completo pelo Agente Responsável</w:t>
      </w:r>
    </w:p>
    <w:p w14:paraId="6F5B221B" w14:textId="77777777" w:rsidR="005A1E32" w:rsidRPr="0015524B" w:rsidRDefault="005A1E32" w:rsidP="0015524B">
      <w:pPr>
        <w:spacing w:after="0" w:line="240" w:lineRule="auto"/>
        <w:ind w:left="0" w:hanging="2"/>
        <w:rPr>
          <w:rFonts w:ascii="Arial" w:eastAsia="Arial" w:hAnsi="Arial" w:cs="Arial"/>
        </w:rPr>
      </w:pPr>
    </w:p>
    <w:p w14:paraId="16385EF8" w14:textId="77777777" w:rsidR="005A1E32" w:rsidRPr="0015524B" w:rsidRDefault="005A1E32" w:rsidP="0015524B">
      <w:pPr>
        <w:spacing w:after="0" w:line="240" w:lineRule="auto"/>
        <w:ind w:left="0" w:hanging="2"/>
        <w:rPr>
          <w:rFonts w:ascii="Arial" w:eastAsia="Arial" w:hAnsi="Arial" w:cs="Arial"/>
        </w:rPr>
      </w:pPr>
    </w:p>
    <w:p w14:paraId="0BA01EFF" w14:textId="77777777" w:rsidR="005A1E32" w:rsidRPr="0015524B" w:rsidRDefault="005126EA" w:rsidP="0015524B">
      <w:pPr>
        <w:spacing w:after="0" w:line="240" w:lineRule="auto"/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</w:t>
      </w:r>
    </w:p>
    <w:p w14:paraId="18D1DA61" w14:textId="77777777" w:rsidR="005A1E32" w:rsidRPr="0015524B" w:rsidRDefault="005126EA" w:rsidP="0015524B">
      <w:pPr>
        <w:spacing w:after="0" w:line="240" w:lineRule="auto"/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Assinatura</w:t>
      </w:r>
    </w:p>
    <w:sectPr w:rsidR="005A1E32" w:rsidRPr="0015524B">
      <w:pgSz w:w="11906" w:h="16838"/>
      <w:pgMar w:top="1440" w:right="1080" w:bottom="1440" w:left="108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871665"/>
    <w:multiLevelType w:val="multilevel"/>
    <w:tmpl w:val="906626F0"/>
    <w:lvl w:ilvl="0">
      <w:start w:val="1"/>
      <w:numFmt w:val="upperRoman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CDF4258"/>
    <w:multiLevelType w:val="multilevel"/>
    <w:tmpl w:val="F5568D7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4"/>
      <w:numFmt w:val="decimal"/>
      <w:lvlText w:val="%1.%2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vertAlign w:val="baseline"/>
      </w:rPr>
    </w:lvl>
  </w:abstractNum>
  <w:abstractNum w:abstractNumId="2" w15:restartNumberingAfterBreak="0">
    <w:nsid w:val="27367810"/>
    <w:multiLevelType w:val="multilevel"/>
    <w:tmpl w:val="9FCE2B44"/>
    <w:lvl w:ilvl="0">
      <w:start w:val="1"/>
      <w:numFmt w:val="upperRoman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975" w:hanging="615"/>
      </w:pPr>
      <w:rPr>
        <w:b/>
        <w:vertAlign w:val="baseline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b/>
        <w:vertAlign w:val="baseli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b/>
        <w:vertAlign w:val="baseline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b/>
        <w:vertAlign w:val="baseline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b/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b/>
        <w:vertAlign w:val="baseline"/>
      </w:rPr>
    </w:lvl>
  </w:abstractNum>
  <w:abstractNum w:abstractNumId="3" w15:restartNumberingAfterBreak="0">
    <w:nsid w:val="42CF3932"/>
    <w:multiLevelType w:val="multilevel"/>
    <w:tmpl w:val="07D4C83C"/>
    <w:lvl w:ilvl="0">
      <w:start w:val="2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vertAlign w:val="baseline"/>
      </w:rPr>
    </w:lvl>
  </w:abstractNum>
  <w:abstractNum w:abstractNumId="4" w15:restartNumberingAfterBreak="0">
    <w:nsid w:val="64B118AD"/>
    <w:multiLevelType w:val="multilevel"/>
    <w:tmpl w:val="2A9E4EFC"/>
    <w:lvl w:ilvl="0">
      <w:start w:val="3"/>
      <w:numFmt w:val="decimal"/>
      <w:lvlText w:val="%1"/>
      <w:lvlJc w:val="left"/>
      <w:pPr>
        <w:ind w:left="360" w:hanging="360"/>
      </w:pPr>
      <w:rPr>
        <w:b/>
        <w:bCs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  <w:bCs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abstractNum w:abstractNumId="5" w15:restartNumberingAfterBreak="0">
    <w:nsid w:val="7CD12224"/>
    <w:multiLevelType w:val="multilevel"/>
    <w:tmpl w:val="F730A74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E32"/>
    <w:rsid w:val="00003420"/>
    <w:rsid w:val="000F3782"/>
    <w:rsid w:val="0015524B"/>
    <w:rsid w:val="004818AD"/>
    <w:rsid w:val="004D6BBE"/>
    <w:rsid w:val="005126EA"/>
    <w:rsid w:val="005A1E32"/>
    <w:rsid w:val="006F0614"/>
    <w:rsid w:val="006F26BA"/>
    <w:rsid w:val="00A846C6"/>
    <w:rsid w:val="00C771D4"/>
    <w:rsid w:val="00CC18C6"/>
    <w:rsid w:val="00E8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07AB"/>
  <w15:docId w15:val="{21049C35-2F3A-4B8F-97A1-4ECD0DE8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grafodaLista">
    <w:name w:val="List Paragraph"/>
    <w:basedOn w:val="Normal"/>
    <w:pPr>
      <w:ind w:left="720"/>
      <w:contextualSpacing/>
    </w:pPr>
  </w:style>
  <w:style w:type="table" w:styleId="Tabelacomgrade">
    <w:name w:val="Table Grid"/>
    <w:basedOn w:val="Tabela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1">
    <w:name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eastAsia="Cambria" w:hAnsi="Cambria" w:cs="Cambria"/>
      <w:position w:val="-1"/>
      <w:sz w:val="24"/>
      <w:szCs w:val="24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Standard">
    <w:name w:val="Standard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SimSun, 宋体" w:hAnsi="Times New Roman" w:cs="Mangal"/>
      <w:kern w:val="3"/>
      <w:position w:val="-1"/>
      <w:sz w:val="24"/>
      <w:szCs w:val="24"/>
      <w:lang w:eastAsia="zh-CN" w:bidi="hi-IN"/>
    </w:rPr>
  </w:style>
  <w:style w:type="character" w:customStyle="1" w:styleId="Ttulo6Char">
    <w:name w:val="Título 6 Char"/>
    <w:rPr>
      <w:rFonts w:ascii="Arial" w:eastAsia="Times New Roman" w:hAnsi="Arial"/>
      <w:b/>
      <w:w w:val="100"/>
      <w:position w:val="-1"/>
      <w:sz w:val="22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5126E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126E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126EA"/>
    <w:rPr>
      <w:position w:val="-1"/>
      <w:sz w:val="20"/>
      <w:szCs w:val="20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126E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126EA"/>
    <w:rPr>
      <w:b/>
      <w:bCs/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5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HKiIEwxxVsZAJWNYElPFGXXirg==">CgMxLjA4AHIhMThQd01wSkZidVd4Yms0Wm9JY2hjaWgwZmlYUGg3dHB6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SECTUR</dc:creator>
  <cp:lastModifiedBy>newpc</cp:lastModifiedBy>
  <cp:revision>7</cp:revision>
  <dcterms:created xsi:type="dcterms:W3CDTF">2026-03-12T11:43:00Z</dcterms:created>
  <dcterms:modified xsi:type="dcterms:W3CDTF">2026-06-19T14:29:00Z</dcterms:modified>
</cp:coreProperties>
</file>